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F2F" w:rsidRPr="00F83377" w:rsidRDefault="00D97112" w:rsidP="000053D4">
      <w:pPr>
        <w:autoSpaceDE w:val="0"/>
        <w:autoSpaceDN w:val="0"/>
        <w:jc w:val="center"/>
        <w:rPr>
          <w:rFonts w:ascii="ＭＳ 明朝" w:hAnsi="ＭＳ 明朝"/>
          <w:sz w:val="40"/>
          <w:szCs w:val="40"/>
        </w:rPr>
      </w:pPr>
      <w:r>
        <w:rPr>
          <w:noProof/>
          <w:sz w:val="20"/>
        </w:rPr>
        <mc:AlternateContent>
          <mc:Choice Requires="wps">
            <w:drawing>
              <wp:anchor distT="0" distB="0" distL="114300" distR="114300" simplePos="0" relativeHeight="251659264" behindDoc="0" locked="0" layoutInCell="1" allowOverlap="1" wp14:anchorId="06936E64" wp14:editId="60FE9F22">
                <wp:simplePos x="0" y="0"/>
                <wp:positionH relativeFrom="column">
                  <wp:posOffset>5135377</wp:posOffset>
                </wp:positionH>
                <wp:positionV relativeFrom="paragraph">
                  <wp:posOffset>-258029</wp:posOffset>
                </wp:positionV>
                <wp:extent cx="647700" cy="647700"/>
                <wp:effectExtent l="0" t="0" r="0" b="0"/>
                <wp:wrapNone/>
                <wp:docPr id="2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7112" w:rsidRDefault="00D97112" w:rsidP="00D97112">
                            <w:pPr>
                              <w:spacing w:afterLines="50" w:after="180"/>
                              <w:jc w:val="center"/>
                            </w:pPr>
                            <w:r>
                              <w:rPr>
                                <w:rFonts w:hint="eastAsia"/>
                              </w:rPr>
                              <w:t>収　入</w:t>
                            </w:r>
                          </w:p>
                          <w:p w:rsidR="00D97112" w:rsidRDefault="00D97112" w:rsidP="00D97112">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36E64" id="_x0000_t202" coordsize="21600,21600" o:spt="202" path="m,l,21600r21600,l21600,xe">
                <v:stroke joinstyle="miter"/>
                <v:path gradientshapeok="t" o:connecttype="rect"/>
              </v:shapetype>
              <v:shape id="Text Box 272" o:spid="_x0000_s1026" type="#_x0000_t202" style="position:absolute;left:0;text-align:left;margin-left:404.35pt;margin-top:-20.3pt;width:51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" filled="f">
                <v:textbox inset=",1.97mm">
                  <w:txbxContent>
                    <w:p w:rsidR="00D97112" w:rsidRDefault="00D97112" w:rsidP="00D97112">
                      <w:pPr>
                        <w:spacing w:afterLines="50" w:after="180"/>
                        <w:jc w:val="center"/>
                      </w:pPr>
                      <w:r>
                        <w:rPr>
                          <w:rFonts w:hint="eastAsia"/>
                        </w:rPr>
                        <w:t>収　入</w:t>
                      </w:r>
                    </w:p>
                    <w:p w:rsidR="00D97112" w:rsidRDefault="00D97112" w:rsidP="00D97112">
                      <w:pPr>
                        <w:jc w:val="center"/>
                      </w:pPr>
                      <w:r>
                        <w:rPr>
                          <w:rFonts w:hint="eastAsia"/>
                        </w:rPr>
                        <w:t>印　紙</w:t>
                      </w:r>
                    </w:p>
                  </w:txbxContent>
                </v:textbox>
              </v:shape>
            </w:pict>
          </mc:Fallback>
        </mc:AlternateContent>
      </w:r>
      <w:r w:rsidR="003E5954">
        <w:rPr>
          <w:rFonts w:ascii="ＭＳ 明朝" w:hAnsi="ＭＳ 明朝" w:hint="eastAsia"/>
          <w:sz w:val="40"/>
          <w:szCs w:val="40"/>
        </w:rPr>
        <w:t xml:space="preserve">物 品 等 修 繕 </w:t>
      </w:r>
      <w:r w:rsidR="007D01DC">
        <w:rPr>
          <w:rFonts w:hint="eastAsia"/>
          <w:noProof/>
        </w:rPr>
        <mc:AlternateContent>
          <mc:Choice Requires="wps">
            <w:drawing>
              <wp:anchor distT="0" distB="0" distL="114300" distR="114300" simplePos="0" relativeHeight="251657216" behindDoc="0" locked="0" layoutInCell="1" allowOverlap="1" wp14:anchorId="2E4EF5BA" wp14:editId="2635B637">
                <wp:simplePos x="0" y="0"/>
                <wp:positionH relativeFrom="column">
                  <wp:posOffset>-10633</wp:posOffset>
                </wp:positionH>
                <wp:positionV relativeFrom="paragraph">
                  <wp:posOffset>-627956</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7D01DC" w:rsidRPr="003622B1" w:rsidRDefault="007D01DC" w:rsidP="007D01DC">
                            <w:pPr>
                              <w:jc w:val="right"/>
                            </w:pPr>
                            <w:r w:rsidRPr="00836D11">
                              <w:rPr>
                                <w:rFonts w:hint="eastAsia"/>
                              </w:rPr>
                              <w:t>（最終改正　令和</w:t>
                            </w:r>
                            <w:r w:rsidRPr="00836D11">
                              <w:rPr>
                                <w:rFonts w:hint="eastAsia"/>
                              </w:rPr>
                              <w:t>3</w:t>
                            </w:r>
                            <w:r w:rsidRPr="00836D11">
                              <w:rPr>
                                <w:rFonts w:hint="eastAsia"/>
                              </w:rPr>
                              <w:t>（</w:t>
                            </w:r>
                            <w:r w:rsidRPr="00836D11">
                              <w:rPr>
                                <w:rFonts w:hint="eastAsia"/>
                              </w:rPr>
                              <w:t>2021</w:t>
                            </w:r>
                            <w:r w:rsidRPr="00836D11">
                              <w:rPr>
                                <w:rFonts w:hint="eastAsia"/>
                              </w:rPr>
                              <w:t>）年</w:t>
                            </w:r>
                            <w:r w:rsidR="00F34110">
                              <w:t>9</w:t>
                            </w:r>
                            <w:r w:rsidRPr="00836D11">
                              <w:rPr>
                                <w:rFonts w:hint="eastAsia"/>
                              </w:rPr>
                              <w:t>月</w:t>
                            </w:r>
                            <w:r w:rsidR="00F34110">
                              <w:t>29</w:t>
                            </w:r>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F5BA" id="Text Box 306" o:spid="_x0000_s1027" type="#_x0000_t202" style="position:absolute;left:0;text-align:left;margin-left:-.85pt;margin-top:-49.45pt;width:466.35pt;height:3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" filled="f" stroked="f">
                <v:textbox inset=".5mm,.1mm,.5mm,.1mm">
                  <w:txbxContent>
                    <w:p w:rsidR="007D01DC" w:rsidRPr="003622B1" w:rsidRDefault="007D01DC" w:rsidP="007D01DC">
                      <w:pPr>
                        <w:jc w:val="right"/>
                      </w:pPr>
                      <w:r w:rsidRPr="00836D11">
                        <w:rPr>
                          <w:rFonts w:hint="eastAsia"/>
                        </w:rPr>
                        <w:t>（最終改正　令和</w:t>
                      </w:r>
                      <w:r w:rsidRPr="00836D11">
                        <w:rPr>
                          <w:rFonts w:hint="eastAsia"/>
                        </w:rPr>
                        <w:t>3</w:t>
                      </w:r>
                      <w:r w:rsidRPr="00836D11">
                        <w:rPr>
                          <w:rFonts w:hint="eastAsia"/>
                        </w:rPr>
                        <w:t>（</w:t>
                      </w:r>
                      <w:r w:rsidRPr="00836D11">
                        <w:rPr>
                          <w:rFonts w:hint="eastAsia"/>
                        </w:rPr>
                        <w:t>2021</w:t>
                      </w:r>
                      <w:r w:rsidRPr="00836D11">
                        <w:rPr>
                          <w:rFonts w:hint="eastAsia"/>
                        </w:rPr>
                        <w:t>）年</w:t>
                      </w:r>
                      <w:r w:rsidR="00F34110">
                        <w:t>9</w:t>
                      </w:r>
                      <w:r w:rsidRPr="00836D11">
                        <w:rPr>
                          <w:rFonts w:hint="eastAsia"/>
                        </w:rPr>
                        <w:t>月</w:t>
                      </w:r>
                      <w:r w:rsidR="00F34110">
                        <w:t>29</w:t>
                      </w:r>
                      <w:r w:rsidRPr="00836D11">
                        <w:rPr>
                          <w:rFonts w:hint="eastAsia"/>
                        </w:rPr>
                        <w:t>日適用）</w:t>
                      </w:r>
                    </w:p>
                  </w:txbxContent>
                </v:textbox>
              </v:shape>
            </w:pict>
          </mc:Fallback>
        </mc:AlternateContent>
      </w:r>
      <w:r w:rsidR="005B270D" w:rsidRPr="00F83377">
        <w:rPr>
          <w:rFonts w:ascii="ＭＳ 明朝" w:hAnsi="ＭＳ 明朝" w:hint="eastAsia"/>
          <w:sz w:val="40"/>
          <w:szCs w:val="40"/>
        </w:rPr>
        <w:t>請</w:t>
      </w:r>
      <w:r w:rsidR="003E5954">
        <w:rPr>
          <w:rFonts w:ascii="ＭＳ 明朝" w:hAnsi="ＭＳ 明朝" w:hint="eastAsia"/>
          <w:sz w:val="40"/>
          <w:szCs w:val="40"/>
        </w:rPr>
        <w:t xml:space="preserve"> </w:t>
      </w:r>
      <w:r w:rsidR="009137AA" w:rsidRPr="00F83377">
        <w:rPr>
          <w:rFonts w:ascii="ＭＳ 明朝" w:hAnsi="ＭＳ 明朝" w:hint="eastAsia"/>
          <w:sz w:val="40"/>
          <w:szCs w:val="40"/>
        </w:rPr>
        <w:t>書</w:t>
      </w:r>
    </w:p>
    <w:p w:rsidR="00DE5DF4" w:rsidRPr="00F83377" w:rsidRDefault="00DE5DF4" w:rsidP="000053D4">
      <w:pPr>
        <w:autoSpaceDE w:val="0"/>
        <w:autoSpaceDN w:val="0"/>
        <w:jc w:val="right"/>
        <w:rPr>
          <w:rFonts w:ascii="ＭＳ 明朝" w:hAnsi="ＭＳ 明朝"/>
        </w:rPr>
      </w:pPr>
    </w:p>
    <w:p w:rsidR="009137AA" w:rsidRPr="00F83377" w:rsidRDefault="009137AA" w:rsidP="000D16F7">
      <w:pPr>
        <w:wordWrap w:val="0"/>
        <w:autoSpaceDE w:val="0"/>
        <w:autoSpaceDN w:val="0"/>
        <w:jc w:val="right"/>
        <w:rPr>
          <w:rFonts w:ascii="ＭＳ 明朝" w:hAnsi="ＭＳ 明朝"/>
        </w:rPr>
      </w:pPr>
      <w:r w:rsidRPr="00F83377">
        <w:rPr>
          <w:rFonts w:ascii="ＭＳ 明朝" w:hAnsi="ＭＳ 明朝" w:hint="eastAsia"/>
        </w:rPr>
        <w:t xml:space="preserve">年　　</w:t>
      </w:r>
      <w:r w:rsidR="000D16F7">
        <w:rPr>
          <w:rFonts w:ascii="ＭＳ 明朝" w:hAnsi="ＭＳ 明朝" w:hint="eastAsia"/>
        </w:rPr>
        <w:t xml:space="preserve">　</w:t>
      </w:r>
      <w:r w:rsidRPr="00F83377">
        <w:rPr>
          <w:rFonts w:ascii="ＭＳ 明朝" w:hAnsi="ＭＳ 明朝" w:hint="eastAsia"/>
        </w:rPr>
        <w:t xml:space="preserve">月　</w:t>
      </w:r>
      <w:r w:rsidR="000D16F7">
        <w:rPr>
          <w:rFonts w:ascii="ＭＳ 明朝" w:hAnsi="ＭＳ 明朝" w:hint="eastAsia"/>
        </w:rPr>
        <w:t xml:space="preserve">　</w:t>
      </w:r>
      <w:r w:rsidRPr="00F83377">
        <w:rPr>
          <w:rFonts w:ascii="ＭＳ 明朝" w:hAnsi="ＭＳ 明朝" w:hint="eastAsia"/>
        </w:rPr>
        <w:t xml:space="preserve">　日</w:t>
      </w:r>
      <w:r w:rsidR="000D16F7">
        <w:rPr>
          <w:rFonts w:ascii="ＭＳ 明朝" w:hAnsi="ＭＳ 明朝" w:hint="eastAsia"/>
        </w:rPr>
        <w:t xml:space="preserve">　</w:t>
      </w:r>
    </w:p>
    <w:p w:rsidR="000053D4" w:rsidRDefault="000053D4" w:rsidP="000053D4">
      <w:pPr>
        <w:autoSpaceDE w:val="0"/>
        <w:autoSpaceDN w:val="0"/>
        <w:rPr>
          <w:rFonts w:ascii="ＭＳ 明朝" w:hAnsi="ＭＳ 明朝"/>
        </w:rPr>
      </w:pPr>
    </w:p>
    <w:p w:rsidR="009137AA" w:rsidRPr="00F83377" w:rsidRDefault="00DE5DF4" w:rsidP="000053D4">
      <w:pPr>
        <w:autoSpaceDE w:val="0"/>
        <w:autoSpaceDN w:val="0"/>
        <w:rPr>
          <w:rFonts w:ascii="ＭＳ 明朝" w:hAnsi="ＭＳ 明朝"/>
        </w:rPr>
      </w:pPr>
      <w:r w:rsidRPr="00F83377">
        <w:rPr>
          <w:rFonts w:ascii="ＭＳ 明朝" w:hAnsi="ＭＳ 明朝" w:hint="eastAsia"/>
        </w:rPr>
        <w:t>（</w:t>
      </w:r>
      <w:r w:rsidR="00443C21" w:rsidRPr="00F83377">
        <w:rPr>
          <w:rFonts w:ascii="ＭＳ 明朝" w:hAnsi="ＭＳ 明朝" w:hint="eastAsia"/>
        </w:rPr>
        <w:t>発</w:t>
      </w:r>
      <w:r w:rsidRPr="00F83377">
        <w:rPr>
          <w:rFonts w:ascii="ＭＳ 明朝" w:hAnsi="ＭＳ 明朝" w:hint="eastAsia"/>
        </w:rPr>
        <w:t>注</w:t>
      </w:r>
      <w:r w:rsidR="00443C21" w:rsidRPr="00F83377">
        <w:rPr>
          <w:rFonts w:ascii="ＭＳ 明朝" w:hAnsi="ＭＳ 明朝" w:hint="eastAsia"/>
        </w:rPr>
        <w:t>者</w:t>
      </w:r>
      <w:r w:rsidRPr="00F83377">
        <w:rPr>
          <w:rFonts w:ascii="ＭＳ 明朝" w:hAnsi="ＭＳ 明朝" w:hint="eastAsia"/>
        </w:rPr>
        <w:t>）</w:t>
      </w:r>
    </w:p>
    <w:p w:rsidR="00DE5DF4" w:rsidRPr="00F83377" w:rsidRDefault="000D16F7" w:rsidP="000053D4">
      <w:pPr>
        <w:autoSpaceDE w:val="0"/>
        <w:autoSpaceDN w:val="0"/>
        <w:ind w:firstLineChars="100" w:firstLine="210"/>
        <w:rPr>
          <w:rFonts w:ascii="ＭＳ 明朝" w:hAnsi="ＭＳ 明朝"/>
        </w:rPr>
      </w:pPr>
      <w:r>
        <w:rPr>
          <w:rFonts w:ascii="ＭＳ 明朝" w:hAnsi="ＭＳ 明朝" w:hint="eastAsia"/>
        </w:rPr>
        <w:t xml:space="preserve">松川町長　</w:t>
      </w:r>
      <w:r w:rsidR="007508D9">
        <w:rPr>
          <w:rFonts w:ascii="ＭＳ 明朝" w:hAnsi="ＭＳ 明朝" w:hint="eastAsia"/>
        </w:rPr>
        <w:t>北沢　秀公</w:t>
      </w:r>
      <w:bookmarkStart w:id="0" w:name="_GoBack"/>
      <w:bookmarkEnd w:id="0"/>
      <w:r>
        <w:rPr>
          <w:rFonts w:ascii="ＭＳ 明朝" w:hAnsi="ＭＳ 明朝" w:hint="eastAsia"/>
        </w:rPr>
        <w:t xml:space="preserve">　</w:t>
      </w:r>
      <w:r w:rsidR="009137AA" w:rsidRPr="00F83377">
        <w:rPr>
          <w:rFonts w:ascii="ＭＳ 明朝" w:hAnsi="ＭＳ 明朝" w:hint="eastAsia"/>
        </w:rPr>
        <w:t>様</w:t>
      </w:r>
    </w:p>
    <w:p w:rsidR="00DE5DF4" w:rsidRPr="00F83377" w:rsidRDefault="00DE5DF4" w:rsidP="000053D4">
      <w:pPr>
        <w:autoSpaceDE w:val="0"/>
        <w:autoSpaceDN w:val="0"/>
        <w:ind w:firstLineChars="100" w:firstLine="210"/>
        <w:rPr>
          <w:rFonts w:ascii="ＭＳ 明朝" w:hAnsi="ＭＳ 明朝"/>
        </w:rPr>
      </w:pPr>
    </w:p>
    <w:p w:rsidR="006D67D7" w:rsidRPr="00F83377" w:rsidRDefault="00DE5DF4" w:rsidP="000053D4">
      <w:pPr>
        <w:autoSpaceDE w:val="0"/>
        <w:autoSpaceDN w:val="0"/>
        <w:ind w:firstLineChars="1900" w:firstLine="3990"/>
        <w:rPr>
          <w:rFonts w:ascii="ＭＳ 明朝" w:hAnsi="ＭＳ 明朝"/>
        </w:rPr>
      </w:pPr>
      <w:r w:rsidRPr="00F83377">
        <w:rPr>
          <w:rFonts w:ascii="ＭＳ 明朝" w:hAnsi="ＭＳ 明朝" w:hint="eastAsia"/>
        </w:rPr>
        <w:t>（</w:t>
      </w:r>
      <w:r w:rsidR="006B3233" w:rsidRPr="00F83377">
        <w:rPr>
          <w:rFonts w:ascii="ＭＳ 明朝" w:hAnsi="ＭＳ 明朝" w:hint="eastAsia"/>
        </w:rPr>
        <w:t>受注者</w:t>
      </w:r>
      <w:r w:rsidRPr="00F83377">
        <w:rPr>
          <w:rFonts w:ascii="ＭＳ 明朝" w:hAnsi="ＭＳ 明朝" w:hint="eastAsia"/>
        </w:rPr>
        <w:t>）</w:t>
      </w:r>
    </w:p>
    <w:p w:rsidR="006D67D7" w:rsidRPr="00F83377" w:rsidRDefault="006D67D7" w:rsidP="000053D4">
      <w:pPr>
        <w:autoSpaceDE w:val="0"/>
        <w:autoSpaceDN w:val="0"/>
        <w:spacing w:line="360" w:lineRule="auto"/>
        <w:ind w:right="840" w:firstLineChars="2000" w:firstLine="4200"/>
        <w:rPr>
          <w:rFonts w:ascii="ＭＳ 明朝" w:hAnsi="ＭＳ 明朝"/>
        </w:rPr>
      </w:pPr>
      <w:r w:rsidRPr="00F83377">
        <w:rPr>
          <w:rFonts w:ascii="ＭＳ 明朝" w:hAnsi="ＭＳ 明朝" w:hint="eastAsia"/>
        </w:rPr>
        <w:t xml:space="preserve">住　　</w:t>
      </w:r>
      <w:r w:rsidR="00DE5DF4" w:rsidRPr="00F83377">
        <w:rPr>
          <w:rFonts w:ascii="ＭＳ 明朝" w:hAnsi="ＭＳ 明朝" w:hint="eastAsia"/>
        </w:rPr>
        <w:t xml:space="preserve">　</w:t>
      </w:r>
      <w:r w:rsidRPr="00F83377">
        <w:rPr>
          <w:rFonts w:ascii="ＭＳ 明朝" w:hAnsi="ＭＳ 明朝" w:hint="eastAsia"/>
        </w:rPr>
        <w:t>所</w:t>
      </w:r>
    </w:p>
    <w:p w:rsidR="009137AA" w:rsidRPr="00F83377" w:rsidRDefault="006D67D7" w:rsidP="000053D4">
      <w:pPr>
        <w:autoSpaceDE w:val="0"/>
        <w:autoSpaceDN w:val="0"/>
        <w:spacing w:line="360" w:lineRule="auto"/>
        <w:ind w:right="840" w:firstLineChars="2000" w:firstLine="4200"/>
        <w:rPr>
          <w:rFonts w:ascii="ＭＳ 明朝" w:hAnsi="ＭＳ 明朝"/>
        </w:rPr>
      </w:pPr>
      <w:r w:rsidRPr="00F83377">
        <w:rPr>
          <w:rFonts w:ascii="ＭＳ 明朝" w:hAnsi="ＭＳ 明朝" w:hint="eastAsia"/>
        </w:rPr>
        <w:t>商号</w:t>
      </w:r>
      <w:r w:rsidR="00DE5DF4" w:rsidRPr="00F83377">
        <w:rPr>
          <w:rFonts w:ascii="ＭＳ 明朝" w:hAnsi="ＭＳ 明朝" w:hint="eastAsia"/>
        </w:rPr>
        <w:t>又は</w:t>
      </w:r>
      <w:r w:rsidRPr="00F83377">
        <w:rPr>
          <w:rFonts w:ascii="ＭＳ 明朝" w:hAnsi="ＭＳ 明朝" w:hint="eastAsia"/>
        </w:rPr>
        <w:t>名称</w:t>
      </w:r>
    </w:p>
    <w:p w:rsidR="009137AA" w:rsidRPr="00F83377" w:rsidRDefault="006D67D7" w:rsidP="000053D4">
      <w:pPr>
        <w:autoSpaceDE w:val="0"/>
        <w:autoSpaceDN w:val="0"/>
        <w:spacing w:line="360" w:lineRule="auto"/>
        <w:ind w:right="884" w:firstLineChars="2000" w:firstLine="4200"/>
        <w:rPr>
          <w:rFonts w:ascii="ＭＳ 明朝" w:hAnsi="ＭＳ 明朝"/>
        </w:rPr>
      </w:pPr>
      <w:r w:rsidRPr="00F83377">
        <w:rPr>
          <w:rFonts w:ascii="ＭＳ 明朝" w:hAnsi="ＭＳ 明朝" w:hint="eastAsia"/>
        </w:rPr>
        <w:t>代表者氏名</w:t>
      </w:r>
    </w:p>
    <w:p w:rsidR="009137AA" w:rsidRPr="00F83377" w:rsidRDefault="009137AA" w:rsidP="000053D4">
      <w:pPr>
        <w:autoSpaceDE w:val="0"/>
        <w:autoSpaceDN w:val="0"/>
        <w:rPr>
          <w:rFonts w:ascii="ＭＳ 明朝" w:hAnsi="ＭＳ 明朝"/>
        </w:rPr>
      </w:pPr>
    </w:p>
    <w:p w:rsidR="000053D4" w:rsidRDefault="000053D4" w:rsidP="000053D4">
      <w:pPr>
        <w:autoSpaceDE w:val="0"/>
        <w:autoSpaceDN w:val="0"/>
        <w:rPr>
          <w:rFonts w:ascii="ＭＳ 明朝" w:hAnsi="ＭＳ 明朝"/>
        </w:rPr>
      </w:pPr>
    </w:p>
    <w:p w:rsidR="009137AA" w:rsidRPr="000053D4" w:rsidRDefault="009137AA" w:rsidP="000053D4">
      <w:pPr>
        <w:autoSpaceDE w:val="0"/>
        <w:autoSpaceDN w:val="0"/>
      </w:pPr>
      <w:r w:rsidRPr="000053D4">
        <w:rPr>
          <w:rFonts w:hint="eastAsia"/>
        </w:rPr>
        <w:t xml:space="preserve">　下記</w:t>
      </w:r>
      <w:r w:rsidR="00DE5DF4" w:rsidRPr="000053D4">
        <w:rPr>
          <w:rFonts w:hint="eastAsia"/>
        </w:rPr>
        <w:t>の</w:t>
      </w:r>
      <w:r w:rsidR="005200F6" w:rsidRPr="000053D4">
        <w:rPr>
          <w:rFonts w:hint="eastAsia"/>
        </w:rPr>
        <w:t>修繕</w:t>
      </w:r>
      <w:r w:rsidR="005B270D" w:rsidRPr="000053D4">
        <w:rPr>
          <w:rFonts w:hint="eastAsia"/>
        </w:rPr>
        <w:t>の</w:t>
      </w:r>
      <w:r w:rsidR="005200F6" w:rsidRPr="000053D4">
        <w:rPr>
          <w:rFonts w:hint="eastAsia"/>
        </w:rPr>
        <w:t>履行</w:t>
      </w:r>
      <w:r w:rsidR="005B270D" w:rsidRPr="000053D4">
        <w:rPr>
          <w:rFonts w:hint="eastAsia"/>
        </w:rPr>
        <w:t>については、</w:t>
      </w:r>
      <w:r w:rsidR="00443C21" w:rsidRPr="000053D4">
        <w:rPr>
          <w:rFonts w:hint="eastAsia"/>
        </w:rPr>
        <w:t>裏面の契約事項を</w:t>
      </w:r>
      <w:r w:rsidR="006B3233" w:rsidRPr="000053D4">
        <w:rPr>
          <w:rFonts w:hint="eastAsia"/>
        </w:rPr>
        <w:t>承諾</w:t>
      </w:r>
      <w:r w:rsidR="00B111D1" w:rsidRPr="000053D4">
        <w:rPr>
          <w:rFonts w:hint="eastAsia"/>
        </w:rPr>
        <w:t>し</w:t>
      </w:r>
      <w:r w:rsidR="00443C21" w:rsidRPr="000053D4">
        <w:rPr>
          <w:rFonts w:hint="eastAsia"/>
        </w:rPr>
        <w:t>、</w:t>
      </w:r>
      <w:r w:rsidR="00731675">
        <w:rPr>
          <w:rFonts w:hint="eastAsia"/>
        </w:rPr>
        <w:t>設計図書を承知のうえ相違な</w:t>
      </w:r>
      <w:r w:rsidR="005200F6" w:rsidRPr="000053D4">
        <w:rPr>
          <w:rFonts w:hint="eastAsia"/>
        </w:rPr>
        <w:t>く完了</w:t>
      </w:r>
      <w:r w:rsidR="005B270D" w:rsidRPr="000053D4">
        <w:rPr>
          <w:rFonts w:hint="eastAsia"/>
        </w:rPr>
        <w:t>し</w:t>
      </w:r>
      <w:r w:rsidRPr="000053D4">
        <w:rPr>
          <w:rFonts w:hint="eastAsia"/>
        </w:rPr>
        <w:t>ます。</w:t>
      </w:r>
    </w:p>
    <w:p w:rsidR="000053D4" w:rsidRPr="00F83377" w:rsidRDefault="000053D4" w:rsidP="000053D4">
      <w:pPr>
        <w:autoSpaceDE w:val="0"/>
        <w:autoSpaceDN w:val="0"/>
        <w:rPr>
          <w:rFonts w:ascii="ＭＳ 明朝" w:hAnsi="ＭＳ 明朝"/>
        </w:rPr>
      </w:pPr>
    </w:p>
    <w:p w:rsidR="005B270D" w:rsidRPr="00F83377" w:rsidRDefault="005B270D" w:rsidP="000053D4">
      <w:pPr>
        <w:autoSpaceDE w:val="0"/>
        <w:autoSpaceDN w:val="0"/>
        <w:jc w:val="center"/>
        <w:rPr>
          <w:rFonts w:ascii="ＭＳ 明朝" w:hAnsi="ＭＳ 明朝"/>
        </w:rPr>
      </w:pPr>
      <w:r w:rsidRPr="00F83377">
        <w:rPr>
          <w:rFonts w:ascii="ＭＳ 明朝" w:hAnsi="ＭＳ 明朝" w:hint="eastAsia"/>
        </w:rPr>
        <w:t>記</w:t>
      </w:r>
    </w:p>
    <w:p w:rsidR="005B270D" w:rsidRPr="00F83377" w:rsidRDefault="005B270D" w:rsidP="000053D4">
      <w:pPr>
        <w:autoSpaceDE w:val="0"/>
        <w:autoSpaceDN w:val="0"/>
        <w:rPr>
          <w:rFonts w:ascii="ＭＳ 明朝" w:hAnsi="ＭＳ 明朝"/>
        </w:rPr>
      </w:pPr>
    </w:p>
    <w:p w:rsidR="009137AA" w:rsidRPr="00F83377" w:rsidRDefault="005B270D" w:rsidP="000053D4">
      <w:pPr>
        <w:autoSpaceDE w:val="0"/>
        <w:autoSpaceDN w:val="0"/>
        <w:rPr>
          <w:rFonts w:ascii="ＭＳ 明朝" w:hAnsi="ＭＳ 明朝"/>
        </w:rPr>
      </w:pPr>
      <w:r w:rsidRPr="00F83377">
        <w:rPr>
          <w:rFonts w:ascii="ＭＳ 明朝" w:hAnsi="ＭＳ 明朝" w:hint="eastAsia"/>
        </w:rPr>
        <w:t xml:space="preserve">１　</w:t>
      </w:r>
      <w:r w:rsidR="005200F6">
        <w:rPr>
          <w:rFonts w:ascii="ＭＳ 明朝" w:hAnsi="ＭＳ 明朝" w:hint="eastAsia"/>
        </w:rPr>
        <w:t>業</w:t>
      </w:r>
      <w:r w:rsidR="00DE5DF4" w:rsidRPr="00F83377">
        <w:rPr>
          <w:rFonts w:ascii="ＭＳ 明朝" w:hAnsi="ＭＳ 明朝" w:hint="eastAsia"/>
        </w:rPr>
        <w:t xml:space="preserve">　</w:t>
      </w:r>
      <w:r w:rsidR="005200F6">
        <w:rPr>
          <w:rFonts w:ascii="ＭＳ 明朝" w:hAnsi="ＭＳ 明朝" w:hint="eastAsia"/>
        </w:rPr>
        <w:t>務</w:t>
      </w:r>
      <w:r w:rsidR="00DE5DF4" w:rsidRPr="00F83377">
        <w:rPr>
          <w:rFonts w:ascii="ＭＳ 明朝" w:hAnsi="ＭＳ 明朝" w:hint="eastAsia"/>
        </w:rPr>
        <w:t xml:space="preserve">　</w:t>
      </w:r>
      <w:r w:rsidR="009137AA" w:rsidRPr="00F83377">
        <w:rPr>
          <w:rFonts w:ascii="ＭＳ 明朝" w:hAnsi="ＭＳ 明朝" w:hint="eastAsia"/>
        </w:rPr>
        <w:t>名</w:t>
      </w:r>
    </w:p>
    <w:p w:rsidR="009137AA" w:rsidRPr="005200F6" w:rsidRDefault="009137AA" w:rsidP="000053D4">
      <w:pPr>
        <w:autoSpaceDE w:val="0"/>
        <w:autoSpaceDN w:val="0"/>
        <w:rPr>
          <w:rFonts w:ascii="ＭＳ 明朝" w:hAnsi="ＭＳ 明朝"/>
        </w:rPr>
      </w:pPr>
    </w:p>
    <w:p w:rsidR="009137AA" w:rsidRPr="00F83377" w:rsidRDefault="005B270D" w:rsidP="000053D4">
      <w:pPr>
        <w:autoSpaceDE w:val="0"/>
        <w:autoSpaceDN w:val="0"/>
        <w:rPr>
          <w:rFonts w:ascii="ＭＳ 明朝" w:hAnsi="ＭＳ 明朝"/>
        </w:rPr>
      </w:pPr>
      <w:r w:rsidRPr="00F83377">
        <w:rPr>
          <w:rFonts w:ascii="ＭＳ 明朝" w:hAnsi="ＭＳ 明朝" w:hint="eastAsia"/>
        </w:rPr>
        <w:t xml:space="preserve">２　</w:t>
      </w:r>
      <w:r w:rsidR="005200F6" w:rsidRPr="00247E75">
        <w:rPr>
          <w:rFonts w:ascii="ＭＳ 明朝" w:hAnsi="ＭＳ 明朝" w:hint="eastAsia"/>
          <w:spacing w:val="35"/>
          <w:kern w:val="0"/>
          <w:fitText w:val="1050" w:id="605211392"/>
        </w:rPr>
        <w:t>履行</w:t>
      </w:r>
      <w:r w:rsidRPr="00247E75">
        <w:rPr>
          <w:rFonts w:ascii="ＭＳ 明朝" w:hAnsi="ＭＳ 明朝" w:hint="eastAsia"/>
          <w:spacing w:val="35"/>
          <w:kern w:val="0"/>
          <w:fitText w:val="1050" w:id="605211392"/>
        </w:rPr>
        <w:t>場</w:t>
      </w:r>
      <w:r w:rsidR="009137AA" w:rsidRPr="00247E75">
        <w:rPr>
          <w:rFonts w:ascii="ＭＳ 明朝" w:hAnsi="ＭＳ 明朝" w:hint="eastAsia"/>
          <w:kern w:val="0"/>
          <w:fitText w:val="1050" w:id="605211392"/>
        </w:rPr>
        <w:t>所</w:t>
      </w:r>
    </w:p>
    <w:p w:rsidR="009137AA" w:rsidRPr="00F83377" w:rsidRDefault="009137AA" w:rsidP="000053D4">
      <w:pPr>
        <w:autoSpaceDE w:val="0"/>
        <w:autoSpaceDN w:val="0"/>
        <w:rPr>
          <w:rFonts w:ascii="ＭＳ 明朝" w:hAnsi="ＭＳ 明朝"/>
        </w:rPr>
      </w:pPr>
    </w:p>
    <w:p w:rsidR="005B270D" w:rsidRPr="00F83377" w:rsidRDefault="005B270D" w:rsidP="000053D4">
      <w:pPr>
        <w:autoSpaceDE w:val="0"/>
        <w:autoSpaceDN w:val="0"/>
        <w:rPr>
          <w:rFonts w:ascii="ＭＳ 明朝" w:hAnsi="ＭＳ 明朝"/>
        </w:rPr>
      </w:pPr>
      <w:r w:rsidRPr="00F83377">
        <w:rPr>
          <w:rFonts w:ascii="ＭＳ 明朝" w:hAnsi="ＭＳ 明朝" w:hint="eastAsia"/>
        </w:rPr>
        <w:t xml:space="preserve">３　</w:t>
      </w:r>
      <w:r w:rsidR="005200F6" w:rsidRPr="000D16F7">
        <w:rPr>
          <w:rFonts w:ascii="ＭＳ 明朝" w:hAnsi="ＭＳ 明朝" w:hint="eastAsia"/>
          <w:spacing w:val="35"/>
          <w:kern w:val="0"/>
          <w:fitText w:val="1050" w:id="605211393"/>
        </w:rPr>
        <w:t>履行期</w:t>
      </w:r>
      <w:r w:rsidR="005200F6" w:rsidRPr="000D16F7">
        <w:rPr>
          <w:rFonts w:ascii="ＭＳ 明朝" w:hAnsi="ＭＳ 明朝" w:hint="eastAsia"/>
          <w:kern w:val="0"/>
          <w:fitText w:val="1050" w:id="605211393"/>
        </w:rPr>
        <w:t>間</w:t>
      </w:r>
      <w:r w:rsidR="009137AA" w:rsidRPr="00F83377">
        <w:rPr>
          <w:rFonts w:ascii="ＭＳ 明朝" w:hAnsi="ＭＳ 明朝" w:hint="eastAsia"/>
        </w:rPr>
        <w:t xml:space="preserve">　　</w:t>
      </w:r>
      <w:r w:rsidR="000D16F7">
        <w:rPr>
          <w:rFonts w:ascii="ＭＳ 明朝" w:hAnsi="ＭＳ 明朝" w:hint="eastAsia"/>
        </w:rPr>
        <w:t xml:space="preserve">　　　　</w:t>
      </w:r>
      <w:r w:rsidR="00A4461D" w:rsidRPr="00F83377">
        <w:rPr>
          <w:rFonts w:ascii="ＭＳ 明朝" w:hAnsi="ＭＳ 明朝" w:hint="eastAsia"/>
        </w:rPr>
        <w:t xml:space="preserve">　　</w:t>
      </w:r>
      <w:r w:rsidR="009137AA" w:rsidRPr="00F83377">
        <w:rPr>
          <w:rFonts w:ascii="ＭＳ 明朝" w:hAnsi="ＭＳ 明朝" w:hint="eastAsia"/>
        </w:rPr>
        <w:t>年</w:t>
      </w:r>
      <w:r w:rsidR="00A4461D" w:rsidRPr="00F83377">
        <w:rPr>
          <w:rFonts w:ascii="ＭＳ 明朝" w:hAnsi="ＭＳ 明朝" w:hint="eastAsia"/>
        </w:rPr>
        <w:t xml:space="preserve">　　</w:t>
      </w:r>
      <w:r w:rsidR="00A7797E">
        <w:rPr>
          <w:rFonts w:ascii="ＭＳ 明朝" w:hAnsi="ＭＳ 明朝" w:hint="eastAsia"/>
        </w:rPr>
        <w:t xml:space="preserve">　</w:t>
      </w:r>
      <w:r w:rsidR="009137AA" w:rsidRPr="00F83377">
        <w:rPr>
          <w:rFonts w:ascii="ＭＳ 明朝" w:hAnsi="ＭＳ 明朝" w:hint="eastAsia"/>
        </w:rPr>
        <w:t>月</w:t>
      </w:r>
      <w:r w:rsidR="00A4461D" w:rsidRPr="00F83377">
        <w:rPr>
          <w:rFonts w:ascii="ＭＳ 明朝" w:hAnsi="ＭＳ 明朝" w:hint="eastAsia"/>
        </w:rPr>
        <w:t xml:space="preserve">　　</w:t>
      </w:r>
      <w:r w:rsidR="00A7797E">
        <w:rPr>
          <w:rFonts w:ascii="ＭＳ 明朝" w:hAnsi="ＭＳ 明朝" w:hint="eastAsia"/>
        </w:rPr>
        <w:t xml:space="preserve">　</w:t>
      </w:r>
      <w:r w:rsidR="009137AA" w:rsidRPr="00F83377">
        <w:rPr>
          <w:rFonts w:ascii="ＭＳ 明朝" w:hAnsi="ＭＳ 明朝" w:hint="eastAsia"/>
        </w:rPr>
        <w:t>日</w:t>
      </w:r>
      <w:r w:rsidR="00A7797E">
        <w:rPr>
          <w:rFonts w:ascii="ＭＳ 明朝" w:hAnsi="ＭＳ 明朝" w:hint="eastAsia"/>
        </w:rPr>
        <w:t>から</w:t>
      </w:r>
    </w:p>
    <w:p w:rsidR="009137AA" w:rsidRPr="00F83377" w:rsidRDefault="00A4461D" w:rsidP="000D16F7">
      <w:pPr>
        <w:autoSpaceDE w:val="0"/>
        <w:autoSpaceDN w:val="0"/>
        <w:ind w:firstLineChars="1300" w:firstLine="2730"/>
        <w:rPr>
          <w:rFonts w:ascii="ＭＳ 明朝" w:hAnsi="ＭＳ 明朝"/>
        </w:rPr>
      </w:pPr>
      <w:r w:rsidRPr="00F83377">
        <w:rPr>
          <w:rFonts w:ascii="ＭＳ 明朝" w:hAnsi="ＭＳ 明朝" w:hint="eastAsia"/>
        </w:rPr>
        <w:t xml:space="preserve">　　</w:t>
      </w:r>
      <w:r w:rsidR="009137AA" w:rsidRPr="00F83377">
        <w:rPr>
          <w:rFonts w:ascii="ＭＳ 明朝" w:hAnsi="ＭＳ 明朝" w:hint="eastAsia"/>
        </w:rPr>
        <w:t>年</w:t>
      </w:r>
      <w:r w:rsidRPr="00F83377">
        <w:rPr>
          <w:rFonts w:ascii="ＭＳ 明朝" w:hAnsi="ＭＳ 明朝" w:hint="eastAsia"/>
        </w:rPr>
        <w:t xml:space="preserve">　　</w:t>
      </w:r>
      <w:r w:rsidR="00A7797E">
        <w:rPr>
          <w:rFonts w:ascii="ＭＳ 明朝" w:hAnsi="ＭＳ 明朝" w:hint="eastAsia"/>
        </w:rPr>
        <w:t xml:space="preserve">　</w:t>
      </w:r>
      <w:r w:rsidR="00A77F9C" w:rsidRPr="00F83377">
        <w:rPr>
          <w:rFonts w:ascii="ＭＳ 明朝" w:hAnsi="ＭＳ 明朝" w:hint="eastAsia"/>
        </w:rPr>
        <w:t>月</w:t>
      </w:r>
      <w:r w:rsidRPr="00F83377">
        <w:rPr>
          <w:rFonts w:ascii="ＭＳ 明朝" w:hAnsi="ＭＳ 明朝" w:hint="eastAsia"/>
        </w:rPr>
        <w:t xml:space="preserve">　　</w:t>
      </w:r>
      <w:r w:rsidR="00A7797E">
        <w:rPr>
          <w:rFonts w:ascii="ＭＳ 明朝" w:hAnsi="ＭＳ 明朝" w:hint="eastAsia"/>
        </w:rPr>
        <w:t xml:space="preserve">　</w:t>
      </w:r>
      <w:r w:rsidR="009137AA" w:rsidRPr="00F83377">
        <w:rPr>
          <w:rFonts w:ascii="ＭＳ 明朝" w:hAnsi="ＭＳ 明朝" w:hint="eastAsia"/>
        </w:rPr>
        <w:t>日</w:t>
      </w:r>
      <w:r w:rsidR="00A7797E">
        <w:rPr>
          <w:rFonts w:ascii="ＭＳ 明朝" w:hAnsi="ＭＳ 明朝" w:hint="eastAsia"/>
        </w:rPr>
        <w:t>まで</w:t>
      </w:r>
    </w:p>
    <w:p w:rsidR="009137AA" w:rsidRPr="00F83377" w:rsidRDefault="009137AA" w:rsidP="000053D4">
      <w:pPr>
        <w:autoSpaceDE w:val="0"/>
        <w:autoSpaceDN w:val="0"/>
        <w:rPr>
          <w:rFonts w:ascii="ＭＳ 明朝" w:hAnsi="ＭＳ 明朝"/>
        </w:rPr>
      </w:pPr>
    </w:p>
    <w:p w:rsidR="009137AA" w:rsidRPr="00F83377" w:rsidRDefault="005200F6" w:rsidP="000053D4">
      <w:pPr>
        <w:autoSpaceDE w:val="0"/>
        <w:autoSpaceDN w:val="0"/>
        <w:rPr>
          <w:rFonts w:ascii="ＭＳ 明朝" w:hAnsi="ＭＳ 明朝"/>
        </w:rPr>
      </w:pPr>
      <w:r>
        <w:rPr>
          <w:rFonts w:ascii="ＭＳ 明朝" w:hAnsi="ＭＳ 明朝" w:hint="eastAsia"/>
        </w:rPr>
        <w:t xml:space="preserve">４　</w:t>
      </w:r>
      <w:r w:rsidRPr="00247E75">
        <w:rPr>
          <w:rFonts w:ascii="ＭＳ 明朝" w:hAnsi="ＭＳ 明朝" w:hint="eastAsia"/>
          <w:spacing w:val="35"/>
          <w:kern w:val="0"/>
          <w:fitText w:val="1050" w:id="605211394"/>
        </w:rPr>
        <w:t>契約</w:t>
      </w:r>
      <w:r w:rsidR="009137AA" w:rsidRPr="00247E75">
        <w:rPr>
          <w:rFonts w:ascii="ＭＳ 明朝" w:hAnsi="ＭＳ 明朝" w:hint="eastAsia"/>
          <w:spacing w:val="35"/>
          <w:kern w:val="0"/>
          <w:fitText w:val="1050" w:id="605211394"/>
        </w:rPr>
        <w:t>金</w:t>
      </w:r>
      <w:r w:rsidR="009137AA" w:rsidRPr="00247E75">
        <w:rPr>
          <w:rFonts w:ascii="ＭＳ 明朝" w:hAnsi="ＭＳ 明朝" w:hint="eastAsia"/>
          <w:kern w:val="0"/>
          <w:fitText w:val="1050" w:id="605211394"/>
        </w:rPr>
        <w:t>額</w:t>
      </w:r>
      <w:r w:rsidR="009137AA" w:rsidRPr="00F83377">
        <w:rPr>
          <w:rFonts w:ascii="ＭＳ 明朝" w:hAnsi="ＭＳ 明朝" w:hint="eastAsia"/>
        </w:rPr>
        <w:t xml:space="preserve">　</w:t>
      </w:r>
      <w:r w:rsidR="005B270D" w:rsidRPr="00F83377">
        <w:rPr>
          <w:rFonts w:ascii="ＭＳ 明朝" w:hAnsi="ＭＳ 明朝" w:hint="eastAsia"/>
        </w:rPr>
        <w:t xml:space="preserve">　金</w:t>
      </w:r>
      <w:r w:rsidR="00A4461D" w:rsidRPr="00F83377">
        <w:rPr>
          <w:rFonts w:ascii="ＭＳ 明朝" w:hAnsi="ＭＳ 明朝" w:hint="eastAsia"/>
        </w:rPr>
        <w:t xml:space="preserve">　　　　　　　　</w:t>
      </w:r>
      <w:r w:rsidR="00DE5DF4" w:rsidRPr="00F83377">
        <w:rPr>
          <w:rFonts w:ascii="ＭＳ 明朝" w:hAnsi="ＭＳ 明朝" w:hint="eastAsia"/>
        </w:rPr>
        <w:t xml:space="preserve">　</w:t>
      </w:r>
      <w:r w:rsidR="00A4461D" w:rsidRPr="00F83377">
        <w:rPr>
          <w:rFonts w:ascii="ＭＳ 明朝" w:hAnsi="ＭＳ 明朝" w:hint="eastAsia"/>
        </w:rPr>
        <w:t xml:space="preserve">　</w:t>
      </w:r>
      <w:r w:rsidR="000D16F7">
        <w:rPr>
          <w:rFonts w:ascii="ＭＳ 明朝" w:hAnsi="ＭＳ 明朝" w:hint="eastAsia"/>
        </w:rPr>
        <w:t xml:space="preserve">　</w:t>
      </w:r>
      <w:r w:rsidR="009137AA" w:rsidRPr="00F83377">
        <w:rPr>
          <w:rFonts w:ascii="ＭＳ 明朝" w:hAnsi="ＭＳ 明朝" w:hint="eastAsia"/>
        </w:rPr>
        <w:t>円</w:t>
      </w:r>
    </w:p>
    <w:p w:rsidR="000053D4" w:rsidRPr="00C973A6" w:rsidRDefault="00993612" w:rsidP="000053D4">
      <w:pPr>
        <w:autoSpaceDE w:val="0"/>
        <w:autoSpaceDN w:val="0"/>
        <w:spacing w:line="0" w:lineRule="atLeast"/>
        <w:rPr>
          <w:rFonts w:ascii="ＭＳ 明朝" w:hAnsi="ＭＳ 明朝"/>
          <w:sz w:val="16"/>
          <w:szCs w:val="16"/>
        </w:rPr>
      </w:pPr>
      <w:r>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226060</wp:posOffset>
                </wp:positionH>
                <wp:positionV relativeFrom="paragraph">
                  <wp:posOffset>121285</wp:posOffset>
                </wp:positionV>
                <wp:extent cx="122555" cy="911225"/>
                <wp:effectExtent l="6985" t="6985" r="13335" b="5715"/>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911225"/>
                        </a:xfrm>
                        <a:prstGeom prst="lef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1843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8" o:spid="_x0000_s1026" type="#_x0000_t85" style="position:absolute;left:0;text-align:left;margin-left:17.8pt;margin-top:9.55pt;width:9.65pt;height:7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">
                <v:textbox inset="5.85pt,.7pt,5.85pt,.7pt"/>
              </v:shape>
            </w:pict>
          </mc:Fallback>
        </mc:AlternateContent>
      </w:r>
    </w:p>
    <w:p w:rsidR="000053D4" w:rsidRPr="00F83377" w:rsidRDefault="00993612" w:rsidP="000053D4">
      <w:pPr>
        <w:autoSpaceDE w:val="0"/>
        <w:autoSpaceDN w:val="0"/>
        <w:spacing w:line="0" w:lineRule="atLeast"/>
        <w:ind w:firstLineChars="300" w:firstLine="630"/>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5462270</wp:posOffset>
                </wp:positionH>
                <wp:positionV relativeFrom="paragraph">
                  <wp:posOffset>38100</wp:posOffset>
                </wp:positionV>
                <wp:extent cx="122555" cy="911225"/>
                <wp:effectExtent l="13970" t="9525" r="6350" b="1270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911225"/>
                        </a:xfrm>
                        <a:prstGeom prst="righ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B256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9" o:spid="_x0000_s1026" type="#_x0000_t86" style="position:absolute;left:0;text-align:left;margin-left:430.1pt;margin-top:3pt;width:9.65pt;height:7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">
                <v:textbox inset="5.85pt,.7pt,5.85pt,.7pt"/>
              </v:shape>
            </w:pict>
          </mc:Fallback>
        </mc:AlternateContent>
      </w:r>
      <w:r w:rsidR="000053D4">
        <w:rPr>
          <w:rFonts w:ascii="ＭＳ 明朝" w:hAnsi="ＭＳ 明朝" w:hint="eastAsia"/>
        </w:rPr>
        <w:t>う</w:t>
      </w:r>
      <w:r w:rsidR="000053D4" w:rsidRPr="00F83377">
        <w:rPr>
          <w:rFonts w:ascii="ＭＳ 明朝" w:hAnsi="ＭＳ 明朝" w:hint="eastAsia"/>
        </w:rPr>
        <w:t>ち取引に係る消費税及び地方消費税　金　　　　　　　　　　円</w:t>
      </w:r>
    </w:p>
    <w:p w:rsidR="000053D4" w:rsidRPr="00F83377" w:rsidRDefault="000053D4" w:rsidP="000053D4">
      <w:pPr>
        <w:autoSpaceDE w:val="0"/>
        <w:autoSpaceDN w:val="0"/>
        <w:ind w:leftChars="300" w:left="630" w:firstLineChars="100" w:firstLine="210"/>
        <w:rPr>
          <w:rFonts w:ascii="ＭＳ 明朝" w:hAnsi="ＭＳ 明朝"/>
        </w:rPr>
      </w:pPr>
      <w:r w:rsidRPr="00F83377">
        <w:rPr>
          <w:rFonts w:ascii="ＭＳ 明朝" w:hAnsi="ＭＳ 明朝" w:hint="eastAsia"/>
        </w:rPr>
        <w:t>「取引に係る消費税及び地方消費税の額」は、消費税法第28条第１項及び第29条並びに地方税法第72条の82及び第72条の83の規定により算出したもので、請負代金額に</w:t>
      </w:r>
      <w:r w:rsidR="00B43CF1">
        <w:rPr>
          <w:rFonts w:ascii="ＭＳ 明朝" w:hAnsi="ＭＳ 明朝" w:hint="eastAsia"/>
        </w:rPr>
        <w:t>110分の10</w:t>
      </w:r>
      <w:r w:rsidRPr="00F83377">
        <w:rPr>
          <w:rFonts w:ascii="ＭＳ 明朝" w:hAnsi="ＭＳ 明朝" w:hint="eastAsia"/>
        </w:rPr>
        <w:t>を乗じて得た額である。</w:t>
      </w:r>
    </w:p>
    <w:p w:rsidR="000053D4" w:rsidRPr="00F83377" w:rsidRDefault="000053D4" w:rsidP="000053D4">
      <w:pPr>
        <w:autoSpaceDE w:val="0"/>
        <w:autoSpaceDN w:val="0"/>
        <w:rPr>
          <w:rFonts w:ascii="ＭＳ 明朝" w:hAnsi="ＭＳ 明朝"/>
        </w:rPr>
      </w:pPr>
    </w:p>
    <w:p w:rsidR="000053D4" w:rsidRPr="00F83377" w:rsidRDefault="000053D4" w:rsidP="000053D4">
      <w:pPr>
        <w:autoSpaceDE w:val="0"/>
        <w:autoSpaceDN w:val="0"/>
        <w:rPr>
          <w:rFonts w:ascii="ＭＳ 明朝" w:hAnsi="ＭＳ 明朝"/>
        </w:rPr>
      </w:pPr>
      <w:r w:rsidRPr="00F83377">
        <w:rPr>
          <w:rFonts w:ascii="ＭＳ 明朝" w:hAnsi="ＭＳ 明朝" w:hint="eastAsia"/>
        </w:rPr>
        <w:t xml:space="preserve">５　契約保証金　　</w:t>
      </w:r>
      <w:r w:rsidR="00887D86">
        <w:rPr>
          <w:rFonts w:ascii="ＭＳ 明朝" w:hAnsi="ＭＳ 明朝" w:hint="eastAsia"/>
        </w:rPr>
        <w:t>契約金額</w:t>
      </w:r>
      <w:r w:rsidRPr="00F83377">
        <w:rPr>
          <w:rFonts w:ascii="ＭＳ 明朝" w:hAnsi="ＭＳ 明朝" w:hint="eastAsia"/>
        </w:rPr>
        <w:t>の100分の10とし、その納入は免除とする。</w:t>
      </w:r>
    </w:p>
    <w:p w:rsidR="000053D4" w:rsidRPr="00F83377" w:rsidRDefault="000053D4" w:rsidP="000053D4">
      <w:pPr>
        <w:autoSpaceDE w:val="0"/>
        <w:autoSpaceDN w:val="0"/>
        <w:ind w:leftChars="900" w:left="1890"/>
        <w:rPr>
          <w:rFonts w:ascii="ＭＳ 明朝" w:hAnsi="ＭＳ 明朝"/>
        </w:rPr>
      </w:pPr>
      <w:r w:rsidRPr="00F83377">
        <w:rPr>
          <w:rFonts w:ascii="ＭＳ 明朝" w:hAnsi="ＭＳ 明朝" w:hint="eastAsia"/>
        </w:rPr>
        <w:t>なお、この契約を履行できなかったときには、契約保証金に相当する額を</w:t>
      </w:r>
      <w:r>
        <w:rPr>
          <w:rFonts w:ascii="ＭＳ 明朝" w:hAnsi="ＭＳ 明朝" w:hint="eastAsia"/>
        </w:rPr>
        <w:t>納入します</w:t>
      </w:r>
      <w:r w:rsidRPr="00F83377">
        <w:rPr>
          <w:rFonts w:ascii="ＭＳ 明朝" w:hAnsi="ＭＳ 明朝" w:hint="eastAsia"/>
        </w:rPr>
        <w:t>。</w:t>
      </w:r>
    </w:p>
    <w:p w:rsidR="00AA0B63" w:rsidRDefault="00AA0B63">
      <w:pPr>
        <w:rPr>
          <w:rFonts w:ascii="ＭＳ 明朝" w:hAnsi="ＭＳ 明朝"/>
        </w:rPr>
      </w:pPr>
    </w:p>
    <w:p w:rsidR="003E5954" w:rsidRDefault="003E5954">
      <w:pPr>
        <w:rPr>
          <w:rFonts w:ascii="ＭＳ 明朝" w:hAnsi="ＭＳ 明朝"/>
        </w:rPr>
      </w:pPr>
    </w:p>
    <w:p w:rsidR="003E5954" w:rsidRPr="00F83377" w:rsidRDefault="003E5954">
      <w:pPr>
        <w:rPr>
          <w:rFonts w:ascii="ＭＳ 明朝" w:hAnsi="ＭＳ 明朝"/>
        </w:rPr>
        <w:sectPr w:rsidR="003E5954" w:rsidRPr="00F83377" w:rsidSect="000D16F7">
          <w:pgSz w:w="11906" w:h="16838" w:code="9"/>
          <w:pgMar w:top="1418" w:right="1701" w:bottom="851" w:left="1701" w:header="851" w:footer="992" w:gutter="0"/>
          <w:cols w:space="425"/>
          <w:docGrid w:type="lines" w:linePitch="360"/>
        </w:sectPr>
      </w:pPr>
    </w:p>
    <w:tbl>
      <w:tblPr>
        <w:tblStyle w:val="a3"/>
        <w:tblpPr w:leftFromText="142" w:rightFromText="142" w:vertAnchor="page" w:horzAnchor="margin" w:tblpY="676"/>
        <w:tblW w:w="105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99"/>
        <w:gridCol w:w="5299"/>
      </w:tblGrid>
      <w:tr w:rsidR="003E5954" w:rsidTr="003E5954">
        <w:trPr>
          <w:trHeight w:val="15451"/>
        </w:trPr>
        <w:tc>
          <w:tcPr>
            <w:tcW w:w="5299" w:type="dxa"/>
          </w:tcPr>
          <w:p w:rsidR="003E5954" w:rsidRPr="003E5954" w:rsidRDefault="003E5954" w:rsidP="003E5954">
            <w:pPr>
              <w:autoSpaceDE w:val="0"/>
              <w:autoSpaceDN w:val="0"/>
              <w:adjustRightInd w:val="0"/>
              <w:spacing w:line="0" w:lineRule="atLeast"/>
              <w:jc w:val="left"/>
              <w:rPr>
                <w:rFonts w:ascii="ＭＳ 明朝" w:hAnsi="ＭＳ 明朝"/>
                <w:spacing w:val="-2"/>
                <w:sz w:val="16"/>
                <w:szCs w:val="16"/>
              </w:rPr>
            </w:pPr>
            <w:r w:rsidRPr="003E5954">
              <w:rPr>
                <w:rFonts w:ascii="ＭＳ 明朝" w:hAnsi="ＭＳ 明朝" w:hint="eastAsia"/>
                <w:spacing w:val="-2"/>
                <w:sz w:val="16"/>
                <w:szCs w:val="16"/>
              </w:rPr>
              <w:lastRenderedPageBreak/>
              <w:t>（契約事項）</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第１条　受注者は、発注者へ提出する請書及びこの契約事項（以下「請書」という。）に基づき、設計図書に従い、日本国の法令を遵守し、標記の契約金額をもって、表記の修繕を表記の工期までに完成すること。</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２　受注者は、現場の取締り、その他修繕に関する一切の事項を処理し、また、それらについては発注者の指示があればその指示に従うこと。</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３　受注者は、この契約の履行に関して知り得た秘密を他人に漏らしてはならない。この契約終了後も同様とする。</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第２条　受注者は、この契約により生ずる権利又は義務を第三者に譲渡し、又は承継させてはならない。ただし、あらかじめ、発注者の承諾を得た場合は、この限りではない。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第３条　受注者は、業務の全部又は一部を第三者に委任し、又は請け負わせてはならない。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２　受注者は、業務の一部を第三者に委任し、又は請け負わせようとするときは、あらかじめ、発注者の承諾を得なければならない。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第４条　受注者は、その責めに帰すことができない事由により工期内に業務を完了することができないときは、その理由を明示した書面により発注者に工期の延長変更を請求することができる。</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第５条　受注者は、目的物の引渡し前に、目的物、工事材料等について生じた損害又は修繕の施工により生じた損害について、発注者の責に帰すべき事由により生じたものを除きその損害を賠償すること。また、修繕の施工に伴い、第三者に損害を及ぼした場合も同様とする。</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第６条　受注者は、修繕を完成したときは、その旨を発注者に通知しなければならない。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２　発注者は、前項の規定による通知を受けたときは、その日から10日以内に検査を行う。受注者は、検査の結果、発注者から修補等を要求されたときは、指定された期間内に修繕を施工し、完了したときは更に検査を受けること。</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３　発注者は、前項の検査によって修繕の完成を確認した後、受注者が目的物の引渡しを申し出たときは、直ちに当該目的物の引渡しを受けなければならない。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第７条　受注者は、前条第２項の検査に合格したときは、請負代金の支払いを請求することができる。</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２　発注者は、前項の規定による請求があったときは、請求を受けた日から30日以内に請負代金を支払わなければならない。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第８条　発注者は、引き渡された目的物が種類又は品質に関して契約の内容に適合しないもの（以下「契約不適合」という。）であるときは、受注者に対し、目的物の修補又は代替物の引渡しによる履行の追完を請求することができる。</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２　前項の場合において、受注者は、発注者に不相当な負担を課するものでないときは、発注者が請求した方法と異なる方法による履行の追完をすることができる。</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3E5954" w:rsidRPr="003E5954" w:rsidRDefault="003E5954" w:rsidP="003E5954">
            <w:pPr>
              <w:autoSpaceDE w:val="0"/>
              <w:autoSpaceDN w:val="0"/>
              <w:adjustRightInd w:val="0"/>
              <w:spacing w:line="0" w:lineRule="atLeast"/>
              <w:ind w:firstLineChars="100" w:firstLine="139"/>
              <w:jc w:val="left"/>
              <w:rPr>
                <w:rFonts w:ascii="ＭＳ 明朝" w:hAnsi="ＭＳ 明朝"/>
                <w:spacing w:val="-2"/>
                <w:sz w:val="16"/>
                <w:szCs w:val="16"/>
              </w:rPr>
            </w:pPr>
            <w:r w:rsidRPr="003E5954">
              <w:rPr>
                <w:rFonts w:ascii="ＭＳ 明朝" w:hAnsi="ＭＳ 明朝" w:hint="eastAsia"/>
                <w:spacing w:val="-2"/>
                <w:sz w:val="16"/>
                <w:szCs w:val="16"/>
              </w:rPr>
              <w:t>(1) 履行の追完が不能であるとき。</w:t>
            </w:r>
          </w:p>
          <w:p w:rsidR="003E5954" w:rsidRPr="003E5954" w:rsidRDefault="003E5954" w:rsidP="003E5954">
            <w:pPr>
              <w:autoSpaceDE w:val="0"/>
              <w:autoSpaceDN w:val="0"/>
              <w:adjustRightInd w:val="0"/>
              <w:spacing w:line="0" w:lineRule="atLeast"/>
              <w:ind w:firstLineChars="100" w:firstLine="139"/>
              <w:jc w:val="left"/>
              <w:rPr>
                <w:rFonts w:ascii="ＭＳ 明朝" w:hAnsi="ＭＳ 明朝"/>
                <w:spacing w:val="-2"/>
                <w:sz w:val="16"/>
                <w:szCs w:val="16"/>
              </w:rPr>
            </w:pPr>
            <w:r w:rsidRPr="003E5954">
              <w:rPr>
                <w:rFonts w:ascii="ＭＳ 明朝" w:hAnsi="ＭＳ 明朝" w:hint="eastAsia"/>
                <w:spacing w:val="-2"/>
                <w:sz w:val="16"/>
                <w:szCs w:val="16"/>
              </w:rPr>
              <w:t>(2) 受注者が履行の追完を拒絶する意思を明確に表示したとき。</w:t>
            </w:r>
          </w:p>
          <w:p w:rsidR="003E5954" w:rsidRPr="003E5954" w:rsidRDefault="003E5954" w:rsidP="003E5954">
            <w:pPr>
              <w:autoSpaceDE w:val="0"/>
              <w:autoSpaceDN w:val="0"/>
              <w:adjustRightInd w:val="0"/>
              <w:spacing w:line="0" w:lineRule="atLeast"/>
              <w:ind w:leftChars="73" w:left="332" w:hangingChars="137" w:hanging="191"/>
              <w:jc w:val="left"/>
              <w:rPr>
                <w:rFonts w:ascii="ＭＳ 明朝" w:hAnsi="ＭＳ 明朝"/>
                <w:spacing w:val="-2"/>
                <w:sz w:val="16"/>
                <w:szCs w:val="16"/>
              </w:rPr>
            </w:pPr>
            <w:r w:rsidRPr="003E5954">
              <w:rPr>
                <w:rFonts w:ascii="ＭＳ 明朝" w:hAnsi="ＭＳ 明朝" w:hint="eastAsia"/>
                <w:spacing w:val="-2"/>
                <w:sz w:val="16"/>
                <w:szCs w:val="16"/>
              </w:rPr>
              <w:t>(3) 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3E5954" w:rsidRPr="003E5954" w:rsidRDefault="003E5954" w:rsidP="003E5954">
            <w:pPr>
              <w:autoSpaceDE w:val="0"/>
              <w:autoSpaceDN w:val="0"/>
              <w:adjustRightInd w:val="0"/>
              <w:spacing w:line="0" w:lineRule="atLeast"/>
              <w:ind w:leftChars="74" w:left="279" w:hangingChars="98" w:hanging="136"/>
              <w:jc w:val="left"/>
              <w:rPr>
                <w:rFonts w:ascii="ＭＳ 明朝" w:hAnsi="ＭＳ 明朝"/>
                <w:spacing w:val="-2"/>
                <w:sz w:val="16"/>
                <w:szCs w:val="16"/>
              </w:rPr>
            </w:pPr>
            <w:r w:rsidRPr="003E5954">
              <w:rPr>
                <w:rFonts w:ascii="ＭＳ 明朝" w:hAnsi="ＭＳ 明朝" w:hint="eastAsia"/>
                <w:spacing w:val="-2"/>
                <w:sz w:val="16"/>
                <w:szCs w:val="16"/>
              </w:rPr>
              <w:t>(4) 前３号に掲げる場合のほか、発注者がこの項の規定による催告をしても履行の追完を受ける見込みがないことが明らかであるとき。</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第９条　発注者は、修繕が完成するまでの間は、次条又は第11条の規定によるほか、必要があるときは、この契約を解除することができる。</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２　発注者は、前項の規定によりこの契約を解除した場合において、受注者に損害を及ぼしたときは、その損害を賠償しなければならない。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第10条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(1) 正当な理由なく、修繕に着手すべき期日を過ぎても修繕に着手しないとき。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(2) 工期内に完成しないとき又は工期経過後相当の期間内に修繕を完成する見込みがないと認められるとき。</w:t>
            </w:r>
          </w:p>
          <w:p w:rsidR="003E5954" w:rsidRPr="003E5954" w:rsidRDefault="003E5954" w:rsidP="003E5954">
            <w:pPr>
              <w:autoSpaceDE w:val="0"/>
              <w:autoSpaceDN w:val="0"/>
              <w:adjustRightInd w:val="0"/>
              <w:spacing w:line="0" w:lineRule="atLeast"/>
              <w:ind w:firstLineChars="137" w:firstLine="191"/>
              <w:jc w:val="left"/>
              <w:rPr>
                <w:rFonts w:ascii="ＭＳ 明朝" w:hAnsi="ＭＳ 明朝"/>
                <w:spacing w:val="-2"/>
                <w:sz w:val="16"/>
                <w:szCs w:val="16"/>
              </w:rPr>
            </w:pPr>
            <w:r w:rsidRPr="003E5954">
              <w:rPr>
                <w:rFonts w:ascii="ＭＳ 明朝" w:hAnsi="ＭＳ 明朝" w:hint="eastAsia"/>
                <w:spacing w:val="-2"/>
                <w:sz w:val="16"/>
                <w:szCs w:val="16"/>
              </w:rPr>
              <w:t>(3) 正当な理由なく、第８条第１項の履行の追完がなされないとき。</w:t>
            </w:r>
          </w:p>
          <w:p w:rsidR="003E5954" w:rsidRPr="003E5954" w:rsidRDefault="003E5954" w:rsidP="003E5954">
            <w:pPr>
              <w:autoSpaceDE w:val="0"/>
              <w:autoSpaceDN w:val="0"/>
              <w:adjustRightInd w:val="0"/>
              <w:spacing w:line="0" w:lineRule="atLeast"/>
              <w:ind w:firstLineChars="137" w:firstLine="191"/>
              <w:jc w:val="left"/>
              <w:rPr>
                <w:rFonts w:ascii="ＭＳ 明朝" w:hAnsi="ＭＳ 明朝"/>
                <w:spacing w:val="-2"/>
                <w:sz w:val="16"/>
                <w:szCs w:val="16"/>
              </w:rPr>
            </w:pPr>
            <w:r w:rsidRPr="003E5954">
              <w:rPr>
                <w:rFonts w:ascii="ＭＳ 明朝" w:hAnsi="ＭＳ 明朝" w:hint="eastAsia"/>
                <w:spacing w:val="-2"/>
                <w:sz w:val="16"/>
                <w:szCs w:val="16"/>
              </w:rPr>
              <w:t>(4) 前各号に掲げる場合のほか、この契約に違反したとき。</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第11条　発注者は、受注者が次の各号のいずれかに該当するときは、直ちにこの契約を解除することができる。</w:t>
            </w:r>
          </w:p>
          <w:p w:rsidR="003E5954" w:rsidRPr="003E5954" w:rsidRDefault="003E5954" w:rsidP="003E5954">
            <w:pPr>
              <w:autoSpaceDE w:val="0"/>
              <w:autoSpaceDN w:val="0"/>
              <w:adjustRightInd w:val="0"/>
              <w:spacing w:line="0" w:lineRule="atLeast"/>
              <w:ind w:firstLineChars="137" w:firstLine="191"/>
              <w:jc w:val="left"/>
              <w:rPr>
                <w:rFonts w:ascii="ＭＳ 明朝" w:hAnsi="ＭＳ 明朝"/>
                <w:spacing w:val="-2"/>
                <w:sz w:val="16"/>
                <w:szCs w:val="16"/>
              </w:rPr>
            </w:pPr>
            <w:r w:rsidRPr="003E5954">
              <w:rPr>
                <w:rFonts w:ascii="ＭＳ 明朝" w:hAnsi="ＭＳ 明朝" w:hint="eastAsia"/>
                <w:spacing w:val="-2"/>
                <w:sz w:val="16"/>
                <w:szCs w:val="16"/>
              </w:rPr>
              <w:t>(1) 第２条の規定に違反して請負代金債権を譲渡したとき。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(2) この契約の目的物を完成させることができないことが明らかであるとき。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(3) 受注者がこの契約の目的物の完成の債務の履行を拒絶する意思を明確に表示したとき。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(4)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3E5954" w:rsidRPr="003E5954" w:rsidRDefault="003E5954" w:rsidP="003E5954">
            <w:pPr>
              <w:autoSpaceDE w:val="0"/>
              <w:autoSpaceDN w:val="0"/>
              <w:adjustRightInd w:val="0"/>
              <w:spacing w:line="0" w:lineRule="atLeast"/>
              <w:jc w:val="left"/>
              <w:rPr>
                <w:spacing w:val="-2"/>
                <w:sz w:val="16"/>
                <w:szCs w:val="16"/>
              </w:rPr>
            </w:pPr>
          </w:p>
        </w:tc>
        <w:tc>
          <w:tcPr>
            <w:tcW w:w="5299" w:type="dxa"/>
          </w:tcPr>
          <w:p w:rsid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(5)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(6) 前各号に掲げる場合のほか、受注者がその債務の履行をせず、発注者が前条の催告をしても契約をした目的を達するのに足りる履行がされる見込みがないことが明らかであるとき。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(7)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請負代金債権を譲渡した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(8) 第13条の規定によらないでこの契約の解除を申し出たとき。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(9) 受注者が次のいずれかに該当するとき。</w:t>
            </w:r>
          </w:p>
          <w:p w:rsidR="003E5954" w:rsidRPr="003E5954" w:rsidRDefault="003E5954" w:rsidP="003E5954">
            <w:pPr>
              <w:autoSpaceDE w:val="0"/>
              <w:autoSpaceDN w:val="0"/>
              <w:adjustRightInd w:val="0"/>
              <w:spacing w:line="0" w:lineRule="atLeast"/>
              <w:ind w:leftChars="200" w:left="526" w:hangingChars="100" w:hanging="139"/>
              <w:jc w:val="left"/>
              <w:rPr>
                <w:rFonts w:ascii="ＭＳ 明朝" w:hAnsi="ＭＳ 明朝"/>
                <w:spacing w:val="-2"/>
                <w:sz w:val="16"/>
                <w:szCs w:val="16"/>
              </w:rPr>
            </w:pPr>
            <w:r w:rsidRPr="003E5954">
              <w:rPr>
                <w:rFonts w:ascii="ＭＳ 明朝" w:hAnsi="ＭＳ 明朝" w:hint="eastAsia"/>
                <w:spacing w:val="-2"/>
                <w:sz w:val="16"/>
                <w:szCs w:val="16"/>
              </w:rPr>
              <w:t>ア　役員等（受注者が個人である場合にはその者を、受注者が法人である場合にはその役員又はその支店若しくは常時修繕の請負契約を締結する事務所の代表者をいう。以下この号において同じ。）が暴力団員であると認められるとき。</w:t>
            </w:r>
          </w:p>
          <w:p w:rsidR="003E5954" w:rsidRPr="003E5954" w:rsidRDefault="003E5954" w:rsidP="003E5954">
            <w:pPr>
              <w:autoSpaceDE w:val="0"/>
              <w:autoSpaceDN w:val="0"/>
              <w:adjustRightInd w:val="0"/>
              <w:spacing w:line="0" w:lineRule="atLeast"/>
              <w:ind w:leftChars="200" w:left="526" w:hangingChars="100" w:hanging="139"/>
              <w:jc w:val="left"/>
              <w:rPr>
                <w:rFonts w:ascii="ＭＳ 明朝" w:hAnsi="ＭＳ 明朝"/>
                <w:spacing w:val="-2"/>
                <w:sz w:val="16"/>
                <w:szCs w:val="16"/>
              </w:rPr>
            </w:pPr>
            <w:r w:rsidRPr="003E5954">
              <w:rPr>
                <w:rFonts w:ascii="ＭＳ 明朝" w:hAnsi="ＭＳ 明朝" w:hint="eastAsia"/>
                <w:spacing w:val="-2"/>
                <w:sz w:val="16"/>
                <w:szCs w:val="16"/>
              </w:rPr>
              <w:t>イ　暴力団又は暴力団員が経営に実質的に関与していると認められるとき。</w:t>
            </w:r>
          </w:p>
          <w:p w:rsidR="003E5954" w:rsidRPr="003E5954" w:rsidRDefault="003E5954" w:rsidP="003E5954">
            <w:pPr>
              <w:autoSpaceDE w:val="0"/>
              <w:autoSpaceDN w:val="0"/>
              <w:adjustRightInd w:val="0"/>
              <w:spacing w:line="0" w:lineRule="atLeast"/>
              <w:ind w:leftChars="200" w:left="526" w:hangingChars="100" w:hanging="139"/>
              <w:jc w:val="left"/>
              <w:rPr>
                <w:rFonts w:ascii="ＭＳ 明朝" w:hAnsi="ＭＳ 明朝"/>
                <w:spacing w:val="-2"/>
                <w:sz w:val="16"/>
                <w:szCs w:val="16"/>
              </w:rPr>
            </w:pPr>
            <w:r w:rsidRPr="003E5954">
              <w:rPr>
                <w:rFonts w:ascii="ＭＳ 明朝" w:hAnsi="ＭＳ 明朝" w:hint="eastAsia"/>
                <w:spacing w:val="-2"/>
                <w:sz w:val="16"/>
                <w:szCs w:val="16"/>
              </w:rPr>
              <w:t>ウ　役員等が自己、自社若しくは第三者の不正の利益を図る目的又は第三者に損害を加える目的をもって、暴力団又は暴力団員を利用するなどしたと認められるとき。</w:t>
            </w:r>
          </w:p>
          <w:p w:rsidR="003E5954" w:rsidRPr="003E5954" w:rsidRDefault="003E5954" w:rsidP="003E5954">
            <w:pPr>
              <w:autoSpaceDE w:val="0"/>
              <w:autoSpaceDN w:val="0"/>
              <w:adjustRightInd w:val="0"/>
              <w:spacing w:line="0" w:lineRule="atLeast"/>
              <w:ind w:leftChars="200" w:left="526" w:hangingChars="100" w:hanging="139"/>
              <w:jc w:val="left"/>
              <w:rPr>
                <w:rFonts w:ascii="ＭＳ 明朝" w:hAnsi="ＭＳ 明朝"/>
                <w:spacing w:val="-2"/>
                <w:sz w:val="16"/>
                <w:szCs w:val="16"/>
              </w:rPr>
            </w:pPr>
            <w:r w:rsidRPr="003E5954">
              <w:rPr>
                <w:rFonts w:ascii="ＭＳ 明朝" w:hAnsi="ＭＳ 明朝" w:hint="eastAsia"/>
                <w:spacing w:val="-2"/>
                <w:sz w:val="16"/>
                <w:szCs w:val="16"/>
              </w:rPr>
              <w:t>エ　役員等が、暴力団又は暴力団員に対して資金等を供給し、又は便宜を供与するなど直接的あるいは積極的に暴力団の維持、運営に協力し、若しくは関与していると認められるとき。</w:t>
            </w:r>
          </w:p>
          <w:p w:rsidR="003E5954" w:rsidRPr="003E5954" w:rsidRDefault="003E5954" w:rsidP="003E5954">
            <w:pPr>
              <w:autoSpaceDE w:val="0"/>
              <w:autoSpaceDN w:val="0"/>
              <w:adjustRightInd w:val="0"/>
              <w:spacing w:line="0" w:lineRule="atLeast"/>
              <w:ind w:leftChars="200" w:left="526" w:hangingChars="100" w:hanging="139"/>
              <w:jc w:val="left"/>
              <w:rPr>
                <w:rFonts w:ascii="ＭＳ 明朝" w:hAnsi="ＭＳ 明朝"/>
                <w:spacing w:val="-2"/>
                <w:sz w:val="16"/>
                <w:szCs w:val="16"/>
              </w:rPr>
            </w:pPr>
            <w:r w:rsidRPr="003E5954">
              <w:rPr>
                <w:rFonts w:ascii="ＭＳ 明朝" w:hAnsi="ＭＳ 明朝" w:hint="eastAsia"/>
                <w:spacing w:val="-2"/>
                <w:sz w:val="16"/>
                <w:szCs w:val="16"/>
              </w:rPr>
              <w:t>オ　役員等が暴力団又は暴力団員と社会的に非難されるべき関係を有していると認められるとき。</w:t>
            </w:r>
          </w:p>
          <w:p w:rsidR="003E5954" w:rsidRPr="003E5954" w:rsidRDefault="003E5954" w:rsidP="003E5954">
            <w:pPr>
              <w:autoSpaceDE w:val="0"/>
              <w:autoSpaceDN w:val="0"/>
              <w:adjustRightInd w:val="0"/>
              <w:spacing w:line="0" w:lineRule="atLeast"/>
              <w:ind w:leftChars="200" w:left="526" w:hangingChars="100" w:hanging="139"/>
              <w:jc w:val="left"/>
              <w:rPr>
                <w:rFonts w:ascii="ＭＳ 明朝" w:hAnsi="ＭＳ 明朝"/>
                <w:spacing w:val="-2"/>
                <w:sz w:val="16"/>
                <w:szCs w:val="16"/>
              </w:rPr>
            </w:pPr>
            <w:r w:rsidRPr="003E5954">
              <w:rPr>
                <w:rFonts w:ascii="ＭＳ 明朝" w:hAnsi="ＭＳ 明朝" w:hint="eastAsia"/>
                <w:spacing w:val="-2"/>
                <w:sz w:val="16"/>
                <w:szCs w:val="16"/>
              </w:rPr>
              <w:t>カ　委託契約その他の契約に当たり、その相手方がアからオまでのいずれかに該当することを知、当該者と契約を締結したと認められるとき。</w:t>
            </w:r>
          </w:p>
          <w:p w:rsidR="003E5954" w:rsidRPr="003E5954" w:rsidRDefault="003E5954" w:rsidP="003E5954">
            <w:pPr>
              <w:autoSpaceDE w:val="0"/>
              <w:autoSpaceDN w:val="0"/>
              <w:adjustRightInd w:val="0"/>
              <w:spacing w:line="0" w:lineRule="atLeast"/>
              <w:ind w:leftChars="200" w:left="526" w:hangingChars="100" w:hanging="139"/>
              <w:jc w:val="left"/>
              <w:rPr>
                <w:rFonts w:ascii="ＭＳ 明朝" w:hAnsi="ＭＳ 明朝"/>
                <w:spacing w:val="-2"/>
                <w:sz w:val="16"/>
                <w:szCs w:val="16"/>
              </w:rPr>
            </w:pPr>
            <w:r w:rsidRPr="003E5954">
              <w:rPr>
                <w:rFonts w:ascii="ＭＳ 明朝" w:hAnsi="ＭＳ 明朝" w:hint="eastAsia"/>
                <w:spacing w:val="-2"/>
                <w:sz w:val="16"/>
                <w:szCs w:val="16"/>
              </w:rPr>
              <w:t>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第12条　第10条各号又は前条各号に定める場合が発注者の責めに帰すべき事由によるものであるときは、発注者は、前２条の規定による契約の解除をすることができない。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第13条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第14条　前条に定める場合が受注者の責めに帰すべき事由によるものであるときは、受注者は、前条の規定による契約の解除をすることができない。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第15条　発注者は、受注者が次の各号のいずれかに該当するときは、これによって生じた損害の賠償を請求することができる。</w:t>
            </w:r>
          </w:p>
          <w:p w:rsidR="003E5954" w:rsidRPr="003E5954" w:rsidRDefault="003E5954" w:rsidP="003E5954">
            <w:pPr>
              <w:autoSpaceDE w:val="0"/>
              <w:autoSpaceDN w:val="0"/>
              <w:adjustRightInd w:val="0"/>
              <w:spacing w:line="0" w:lineRule="atLeast"/>
              <w:ind w:leftChars="100" w:left="193"/>
              <w:jc w:val="left"/>
              <w:rPr>
                <w:rFonts w:ascii="ＭＳ 明朝" w:hAnsi="ＭＳ 明朝"/>
                <w:spacing w:val="-2"/>
                <w:sz w:val="16"/>
                <w:szCs w:val="16"/>
              </w:rPr>
            </w:pPr>
            <w:r w:rsidRPr="003E5954">
              <w:rPr>
                <w:rFonts w:ascii="ＭＳ 明朝" w:hAnsi="ＭＳ 明朝" w:hint="eastAsia"/>
                <w:spacing w:val="-2"/>
                <w:sz w:val="16"/>
                <w:szCs w:val="16"/>
              </w:rPr>
              <w:t>(1) 工期内に修繕を完成することができないとき。</w:t>
            </w:r>
          </w:p>
          <w:p w:rsidR="003E5954" w:rsidRPr="003E5954" w:rsidRDefault="003E5954" w:rsidP="003E5954">
            <w:pPr>
              <w:autoSpaceDE w:val="0"/>
              <w:autoSpaceDN w:val="0"/>
              <w:adjustRightInd w:val="0"/>
              <w:spacing w:line="0" w:lineRule="atLeast"/>
              <w:ind w:leftChars="100" w:left="193"/>
              <w:jc w:val="left"/>
              <w:rPr>
                <w:rFonts w:ascii="ＭＳ 明朝" w:hAnsi="ＭＳ 明朝"/>
                <w:spacing w:val="-2"/>
                <w:sz w:val="16"/>
                <w:szCs w:val="16"/>
              </w:rPr>
            </w:pPr>
            <w:r w:rsidRPr="003E5954">
              <w:rPr>
                <w:rFonts w:ascii="ＭＳ 明朝" w:hAnsi="ＭＳ 明朝" w:hint="eastAsia"/>
                <w:spacing w:val="-2"/>
                <w:sz w:val="16"/>
                <w:szCs w:val="16"/>
              </w:rPr>
              <w:t>(2) この目的物に契約不適合があるとき。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(3) 第10条又は第11条の規定により目的物の完成後にこの契約が解除されたとき。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(4) 前３号に掲げる場合のほか、債務の本旨に従った履行をしないとき又は債務の履行が不能であるとき。</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２　次の各号のいずれかに該当するときは、前項の損害賠償に代えて、受注者は、請負代金の100分の10に相当する額を違約金として発注者の指定する期間内に支払わなければならない。</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(1) 第10条又は第11条の規定により目的物の完成前にこの契約が解除されたとき。</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(2) 目的物の完成前に、受注者がその債務の履行を拒否し、又は受注者の責めに帰すべき事由によって受注者の債務について履行不能となったとき。</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３　次の各号に掲げる者がこの契約を解除した場合は、前項第２号に該当する場合とみなす。</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(1) 受注者について破産手続開始の決定があった場合において、破産法（平成１６年法律第７５号）の規定により選任された破産管財人</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(2) 受注者について更生手続開始の決定があった場合において、会社更生法（平成１４年法律第１５４号）の規定により選任された管財人</w:t>
            </w:r>
          </w:p>
          <w:p w:rsidR="003E5954" w:rsidRPr="003E5954" w:rsidRDefault="003E5954" w:rsidP="003E5954">
            <w:pPr>
              <w:autoSpaceDE w:val="0"/>
              <w:autoSpaceDN w:val="0"/>
              <w:adjustRightInd w:val="0"/>
              <w:spacing w:line="0" w:lineRule="atLeast"/>
              <w:ind w:leftChars="100" w:left="332" w:hangingChars="100" w:hanging="139"/>
              <w:jc w:val="left"/>
              <w:rPr>
                <w:rFonts w:ascii="ＭＳ 明朝" w:hAnsi="ＭＳ 明朝"/>
                <w:spacing w:val="-2"/>
                <w:sz w:val="16"/>
                <w:szCs w:val="16"/>
              </w:rPr>
            </w:pPr>
            <w:r w:rsidRPr="003E5954">
              <w:rPr>
                <w:rFonts w:ascii="ＭＳ 明朝" w:hAnsi="ＭＳ 明朝" w:hint="eastAsia"/>
                <w:spacing w:val="-2"/>
                <w:sz w:val="16"/>
                <w:szCs w:val="16"/>
              </w:rPr>
              <w:t>(3) 受注者について再生手続開始の決定があった場合において、民事再生法（平成１１年法律第２２５号）の規定により選任された再生債務者等</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3E5954" w:rsidRPr="003E5954" w:rsidRDefault="003E5954" w:rsidP="003E5954">
            <w:pPr>
              <w:autoSpaceDE w:val="0"/>
              <w:autoSpaceDN w:val="0"/>
              <w:adjustRightInd w:val="0"/>
              <w:spacing w:line="0" w:lineRule="atLeast"/>
              <w:ind w:left="139" w:hangingChars="100" w:hanging="139"/>
              <w:jc w:val="left"/>
              <w:rPr>
                <w:rFonts w:ascii="ＭＳ 明朝" w:hAnsi="ＭＳ 明朝"/>
                <w:spacing w:val="-2"/>
                <w:sz w:val="16"/>
                <w:szCs w:val="16"/>
              </w:rPr>
            </w:pPr>
            <w:r w:rsidRPr="003E5954">
              <w:rPr>
                <w:rFonts w:ascii="ＭＳ 明朝" w:hAnsi="ＭＳ 明朝" w:hint="eastAsia"/>
                <w:spacing w:val="-2"/>
                <w:sz w:val="16"/>
                <w:szCs w:val="16"/>
              </w:rPr>
              <w:t>第16条　発注者は、引き渡された目的物に関し、第６条第３項の規定による引渡しを受けた日から２年以内でなければ、契約不適合を理由とした履行の追完の請求、損害賠償の請求、代金の減額の請求又は契約の解除をすることができない。</w:t>
            </w:r>
          </w:p>
          <w:p w:rsidR="003E5954" w:rsidRPr="003E5954" w:rsidRDefault="003E5954" w:rsidP="003E5954">
            <w:pPr>
              <w:autoSpaceDE w:val="0"/>
              <w:autoSpaceDN w:val="0"/>
              <w:adjustRightInd w:val="0"/>
              <w:spacing w:line="0" w:lineRule="atLeast"/>
              <w:ind w:left="139" w:hangingChars="100" w:hanging="139"/>
              <w:jc w:val="left"/>
              <w:rPr>
                <w:spacing w:val="-2"/>
                <w:sz w:val="16"/>
                <w:szCs w:val="16"/>
              </w:rPr>
            </w:pPr>
            <w:r w:rsidRPr="003E5954">
              <w:rPr>
                <w:rFonts w:ascii="ＭＳ 明朝" w:hAnsi="ＭＳ 明朝" w:hint="eastAsia"/>
                <w:spacing w:val="-2"/>
                <w:sz w:val="16"/>
                <w:szCs w:val="16"/>
              </w:rPr>
              <w:t>第17条　この請書に定めのない事項については、必要に応じて発注者と受注者とが協議して定める</w:t>
            </w:r>
            <w:r w:rsidRPr="003E5954">
              <w:rPr>
                <w:rFonts w:hint="eastAsia"/>
                <w:spacing w:val="-2"/>
                <w:sz w:val="16"/>
                <w:szCs w:val="16"/>
              </w:rPr>
              <w:t>。</w:t>
            </w:r>
          </w:p>
        </w:tc>
      </w:tr>
    </w:tbl>
    <w:p w:rsidR="00902B3C" w:rsidRPr="007D01DC" w:rsidRDefault="00902B3C" w:rsidP="003E5954">
      <w:pPr>
        <w:autoSpaceDE w:val="0"/>
        <w:autoSpaceDN w:val="0"/>
        <w:adjustRightInd w:val="0"/>
        <w:jc w:val="left"/>
        <w:rPr>
          <w:sz w:val="16"/>
          <w:szCs w:val="16"/>
        </w:rPr>
      </w:pPr>
    </w:p>
    <w:sectPr w:rsidR="00902B3C" w:rsidRPr="007D01DC" w:rsidSect="007D01DC">
      <w:headerReference w:type="default" r:id="rId7"/>
      <w:pgSz w:w="11906" w:h="16838"/>
      <w:pgMar w:top="567" w:right="851" w:bottom="425" w:left="851" w:header="851" w:footer="992" w:gutter="0"/>
      <w:cols w:space="425"/>
      <w:docGrid w:type="linesAndChars" w:linePitch="28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C38" w:rsidRDefault="00675C38" w:rsidP="00B33A70">
      <w:r>
        <w:separator/>
      </w:r>
    </w:p>
  </w:endnote>
  <w:endnote w:type="continuationSeparator" w:id="0">
    <w:p w:rsidR="00675C38" w:rsidRDefault="00675C38" w:rsidP="00B3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C38" w:rsidRDefault="00675C38" w:rsidP="00B33A70">
      <w:r>
        <w:separator/>
      </w:r>
    </w:p>
  </w:footnote>
  <w:footnote w:type="continuationSeparator" w:id="0">
    <w:p w:rsidR="00675C38" w:rsidRDefault="00675C38" w:rsidP="00B33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54" w:rsidRPr="003E5954" w:rsidRDefault="003E5954" w:rsidP="003E595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AA"/>
    <w:rsid w:val="000053D4"/>
    <w:rsid w:val="00064180"/>
    <w:rsid w:val="00083715"/>
    <w:rsid w:val="00094997"/>
    <w:rsid w:val="000D16F7"/>
    <w:rsid w:val="000F368C"/>
    <w:rsid w:val="001177AB"/>
    <w:rsid w:val="001578A5"/>
    <w:rsid w:val="00165FE9"/>
    <w:rsid w:val="00167C1E"/>
    <w:rsid w:val="00190961"/>
    <w:rsid w:val="001D4EB3"/>
    <w:rsid w:val="002243E0"/>
    <w:rsid w:val="00247E75"/>
    <w:rsid w:val="00252F87"/>
    <w:rsid w:val="002703B9"/>
    <w:rsid w:val="002C05F0"/>
    <w:rsid w:val="002C6DA9"/>
    <w:rsid w:val="002D15A9"/>
    <w:rsid w:val="002D1D43"/>
    <w:rsid w:val="0033782C"/>
    <w:rsid w:val="003B3F4E"/>
    <w:rsid w:val="003B5A54"/>
    <w:rsid w:val="003E041C"/>
    <w:rsid w:val="003E5954"/>
    <w:rsid w:val="00421EB0"/>
    <w:rsid w:val="00443C21"/>
    <w:rsid w:val="00486F2F"/>
    <w:rsid w:val="004B4875"/>
    <w:rsid w:val="00504FDB"/>
    <w:rsid w:val="00512671"/>
    <w:rsid w:val="005200F6"/>
    <w:rsid w:val="00531F95"/>
    <w:rsid w:val="00546082"/>
    <w:rsid w:val="00573ACA"/>
    <w:rsid w:val="005757CA"/>
    <w:rsid w:val="005B270D"/>
    <w:rsid w:val="005C1AD2"/>
    <w:rsid w:val="00624D5F"/>
    <w:rsid w:val="00635DC9"/>
    <w:rsid w:val="006430C9"/>
    <w:rsid w:val="00675C38"/>
    <w:rsid w:val="006A2DF8"/>
    <w:rsid w:val="006B3233"/>
    <w:rsid w:val="006B6727"/>
    <w:rsid w:val="006D67D7"/>
    <w:rsid w:val="006E0602"/>
    <w:rsid w:val="00720608"/>
    <w:rsid w:val="007209B7"/>
    <w:rsid w:val="00731675"/>
    <w:rsid w:val="00733BB1"/>
    <w:rsid w:val="00750852"/>
    <w:rsid w:val="007508D9"/>
    <w:rsid w:val="007542C0"/>
    <w:rsid w:val="00767D05"/>
    <w:rsid w:val="00770167"/>
    <w:rsid w:val="0078319A"/>
    <w:rsid w:val="00786A49"/>
    <w:rsid w:val="00795274"/>
    <w:rsid w:val="00795FBC"/>
    <w:rsid w:val="007B4896"/>
    <w:rsid w:val="007C0510"/>
    <w:rsid w:val="007C7FC0"/>
    <w:rsid w:val="007D01DC"/>
    <w:rsid w:val="007E6878"/>
    <w:rsid w:val="00847221"/>
    <w:rsid w:val="00847EA4"/>
    <w:rsid w:val="008558BD"/>
    <w:rsid w:val="0086759B"/>
    <w:rsid w:val="00870227"/>
    <w:rsid w:val="00887D86"/>
    <w:rsid w:val="008A1D02"/>
    <w:rsid w:val="008E2A4B"/>
    <w:rsid w:val="008F266C"/>
    <w:rsid w:val="008F5521"/>
    <w:rsid w:val="008F6A6D"/>
    <w:rsid w:val="00902B3C"/>
    <w:rsid w:val="009137AA"/>
    <w:rsid w:val="00940675"/>
    <w:rsid w:val="00953F4D"/>
    <w:rsid w:val="00993612"/>
    <w:rsid w:val="009D69C2"/>
    <w:rsid w:val="009E36CA"/>
    <w:rsid w:val="00A362B2"/>
    <w:rsid w:val="00A4461D"/>
    <w:rsid w:val="00A73D18"/>
    <w:rsid w:val="00A7797E"/>
    <w:rsid w:val="00A77F9C"/>
    <w:rsid w:val="00A83FFF"/>
    <w:rsid w:val="00A869E7"/>
    <w:rsid w:val="00AA0B63"/>
    <w:rsid w:val="00AC2CAF"/>
    <w:rsid w:val="00AE661C"/>
    <w:rsid w:val="00B006DA"/>
    <w:rsid w:val="00B01D01"/>
    <w:rsid w:val="00B111D1"/>
    <w:rsid w:val="00B33A70"/>
    <w:rsid w:val="00B34B39"/>
    <w:rsid w:val="00B43CF1"/>
    <w:rsid w:val="00B52514"/>
    <w:rsid w:val="00B657B5"/>
    <w:rsid w:val="00BA1DCF"/>
    <w:rsid w:val="00BB0E23"/>
    <w:rsid w:val="00BB70D3"/>
    <w:rsid w:val="00BD18BE"/>
    <w:rsid w:val="00BD6E8B"/>
    <w:rsid w:val="00BE2D92"/>
    <w:rsid w:val="00C12A7B"/>
    <w:rsid w:val="00C22D90"/>
    <w:rsid w:val="00C64212"/>
    <w:rsid w:val="00C920B5"/>
    <w:rsid w:val="00CE349E"/>
    <w:rsid w:val="00CF2381"/>
    <w:rsid w:val="00D12B83"/>
    <w:rsid w:val="00D26028"/>
    <w:rsid w:val="00D61839"/>
    <w:rsid w:val="00D61CF5"/>
    <w:rsid w:val="00D97112"/>
    <w:rsid w:val="00DE0BF7"/>
    <w:rsid w:val="00DE5DF4"/>
    <w:rsid w:val="00DE6473"/>
    <w:rsid w:val="00E227EB"/>
    <w:rsid w:val="00E22AEB"/>
    <w:rsid w:val="00E35E39"/>
    <w:rsid w:val="00E4626D"/>
    <w:rsid w:val="00E475F4"/>
    <w:rsid w:val="00E6589E"/>
    <w:rsid w:val="00E70D27"/>
    <w:rsid w:val="00E758D4"/>
    <w:rsid w:val="00EA4F5F"/>
    <w:rsid w:val="00EA6E26"/>
    <w:rsid w:val="00EC047F"/>
    <w:rsid w:val="00F07A7E"/>
    <w:rsid w:val="00F15E2B"/>
    <w:rsid w:val="00F34110"/>
    <w:rsid w:val="00F35F50"/>
    <w:rsid w:val="00F525C2"/>
    <w:rsid w:val="00F652F6"/>
    <w:rsid w:val="00F65700"/>
    <w:rsid w:val="00F83377"/>
    <w:rsid w:val="00F84237"/>
    <w:rsid w:val="00F928B7"/>
    <w:rsid w:val="00FA4AB1"/>
    <w:rsid w:val="00FB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9A93764-1F1A-45D8-B9C9-2782E6B3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33A70"/>
    <w:pPr>
      <w:tabs>
        <w:tab w:val="center" w:pos="4252"/>
        <w:tab w:val="right" w:pos="8504"/>
      </w:tabs>
      <w:snapToGrid w:val="0"/>
    </w:pPr>
  </w:style>
  <w:style w:type="character" w:customStyle="1" w:styleId="a5">
    <w:name w:val="ヘッダー (文字)"/>
    <w:link w:val="a4"/>
    <w:rsid w:val="00B33A70"/>
    <w:rPr>
      <w:kern w:val="2"/>
      <w:sz w:val="21"/>
      <w:szCs w:val="24"/>
    </w:rPr>
  </w:style>
  <w:style w:type="paragraph" w:styleId="a6">
    <w:name w:val="footer"/>
    <w:basedOn w:val="a"/>
    <w:link w:val="a7"/>
    <w:rsid w:val="00B33A70"/>
    <w:pPr>
      <w:tabs>
        <w:tab w:val="center" w:pos="4252"/>
        <w:tab w:val="right" w:pos="8504"/>
      </w:tabs>
      <w:snapToGrid w:val="0"/>
    </w:pPr>
  </w:style>
  <w:style w:type="character" w:customStyle="1" w:styleId="a7">
    <w:name w:val="フッター (文字)"/>
    <w:link w:val="a6"/>
    <w:rsid w:val="00B33A70"/>
    <w:rPr>
      <w:kern w:val="2"/>
      <w:sz w:val="21"/>
      <w:szCs w:val="24"/>
    </w:rPr>
  </w:style>
  <w:style w:type="paragraph" w:styleId="a8">
    <w:name w:val="Balloon Text"/>
    <w:basedOn w:val="a"/>
    <w:link w:val="a9"/>
    <w:semiHidden/>
    <w:unhideWhenUsed/>
    <w:rsid w:val="003E5954"/>
    <w:rPr>
      <w:rFonts w:asciiTheme="majorHAnsi" w:eastAsiaTheme="majorEastAsia" w:hAnsiTheme="majorHAnsi" w:cstheme="majorBidi"/>
      <w:sz w:val="18"/>
      <w:szCs w:val="18"/>
    </w:rPr>
  </w:style>
  <w:style w:type="character" w:customStyle="1" w:styleId="a9">
    <w:name w:val="吹き出し (文字)"/>
    <w:basedOn w:val="a0"/>
    <w:link w:val="a8"/>
    <w:semiHidden/>
    <w:rsid w:val="003E59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4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2224D-6B85-4E4D-80D4-D3182FD8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701</Words>
  <Characters>4000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請書（工事）</vt:lpstr>
      <vt:lpstr>請書（工事）</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請書（工事）</dc:title>
  <dc:creator>飯田市役所</dc:creator>
  <cp:lastModifiedBy>唐澤 琴美</cp:lastModifiedBy>
  <cp:revision>6</cp:revision>
  <cp:lastPrinted>2021-09-13T07:01:00Z</cp:lastPrinted>
  <dcterms:created xsi:type="dcterms:W3CDTF">2019-08-05T10:03:00Z</dcterms:created>
  <dcterms:modified xsi:type="dcterms:W3CDTF">2023-04-27T07:02:00Z</dcterms:modified>
</cp:coreProperties>
</file>